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B0" w:rsidRPr="006D6A3E" w:rsidRDefault="00F426B0" w:rsidP="006D6A3E">
      <w:pPr>
        <w:spacing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 wp14:anchorId="4D6A469E" wp14:editId="01240547">
            <wp:extent cx="800100" cy="800100"/>
            <wp:effectExtent l="0" t="0" r="0" b="0"/>
            <wp:docPr id="1" name="Рисунок 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B0" w:rsidRPr="006D6A3E" w:rsidRDefault="00F426B0" w:rsidP="006D6A3E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АДМИНИСТРАЦИЯ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ВЕРХНЕМАМОНСКОГО МУНИЦИПАЛЬНОГО РАЙОНА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ВОРОНЕЖСКОЙ ОБЛАСТИ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kern w:val="32"/>
          <w:sz w:val="24"/>
          <w:szCs w:val="24"/>
        </w:rPr>
      </w:pP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kern w:val="32"/>
          <w:sz w:val="24"/>
          <w:szCs w:val="24"/>
        </w:rPr>
      </w:pPr>
      <w:r w:rsidRPr="006D6A3E">
        <w:rPr>
          <w:rFonts w:ascii="Arial" w:eastAsia="Calibri" w:hAnsi="Arial" w:cs="Arial"/>
          <w:kern w:val="32"/>
          <w:sz w:val="24"/>
          <w:szCs w:val="24"/>
        </w:rPr>
        <w:t>ПОСТАНОВЛЕНИЕ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kern w:val="32"/>
          <w:sz w:val="24"/>
          <w:szCs w:val="24"/>
        </w:rPr>
      </w:pP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sz w:val="24"/>
          <w:szCs w:val="24"/>
          <w:lang w:eastAsia="ar-SA"/>
        </w:rPr>
      </w:pPr>
      <w:r w:rsidRPr="006D6A3E">
        <w:rPr>
          <w:rFonts w:ascii="Arial" w:eastAsia="Calibri" w:hAnsi="Arial" w:cs="Arial"/>
          <w:sz w:val="24"/>
          <w:szCs w:val="24"/>
          <w:lang w:eastAsia="ar-SA"/>
        </w:rPr>
        <w:t>от «</w:t>
      </w:r>
      <w:r w:rsidR="00B344D0">
        <w:rPr>
          <w:rFonts w:ascii="Arial" w:eastAsia="Calibri" w:hAnsi="Arial" w:cs="Arial"/>
          <w:sz w:val="24"/>
          <w:szCs w:val="24"/>
          <w:lang w:eastAsia="ar-SA"/>
        </w:rPr>
        <w:t xml:space="preserve">    </w:t>
      </w:r>
      <w:r w:rsidRPr="006D6A3E">
        <w:rPr>
          <w:rFonts w:ascii="Arial" w:eastAsia="Calibri" w:hAnsi="Arial" w:cs="Arial"/>
          <w:sz w:val="24"/>
          <w:szCs w:val="24"/>
          <w:lang w:eastAsia="ar-SA"/>
        </w:rPr>
        <w:t xml:space="preserve">» </w:t>
      </w:r>
      <w:r w:rsidR="00B344D0">
        <w:rPr>
          <w:rFonts w:ascii="Arial" w:eastAsia="Calibri" w:hAnsi="Arial" w:cs="Arial"/>
          <w:sz w:val="24"/>
          <w:szCs w:val="24"/>
          <w:lang w:eastAsia="ar-SA"/>
        </w:rPr>
        <w:t xml:space="preserve">                    </w:t>
      </w:r>
      <w:r w:rsidRPr="006D6A3E">
        <w:rPr>
          <w:rFonts w:ascii="Arial" w:eastAsia="Calibri" w:hAnsi="Arial" w:cs="Arial"/>
          <w:sz w:val="24"/>
          <w:szCs w:val="24"/>
          <w:lang w:eastAsia="ar-SA"/>
        </w:rPr>
        <w:t xml:space="preserve"> 202</w:t>
      </w:r>
      <w:r w:rsidR="00B344D0">
        <w:rPr>
          <w:rFonts w:ascii="Arial" w:eastAsia="Calibri" w:hAnsi="Arial" w:cs="Arial"/>
          <w:sz w:val="24"/>
          <w:szCs w:val="24"/>
          <w:lang w:eastAsia="ar-SA"/>
        </w:rPr>
        <w:t>4</w:t>
      </w:r>
      <w:r w:rsidRPr="006D6A3E">
        <w:rPr>
          <w:rFonts w:ascii="Arial" w:eastAsia="Calibri" w:hAnsi="Arial" w:cs="Arial"/>
          <w:sz w:val="24"/>
          <w:szCs w:val="24"/>
          <w:lang w:eastAsia="ar-SA"/>
        </w:rPr>
        <w:t xml:space="preserve">г. № </w:t>
      </w:r>
      <w:r w:rsidR="00B344D0">
        <w:rPr>
          <w:rFonts w:ascii="Arial" w:eastAsia="Calibri" w:hAnsi="Arial" w:cs="Arial"/>
          <w:sz w:val="24"/>
          <w:szCs w:val="24"/>
          <w:lang w:eastAsia="ar-SA"/>
        </w:rPr>
        <w:t xml:space="preserve">     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kern w:val="32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  <w:lang w:eastAsia="ar-SA"/>
        </w:rPr>
        <w:t>---------------------------------------------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D6A3E">
        <w:rPr>
          <w:rFonts w:ascii="Arial" w:eastAsia="Calibri" w:hAnsi="Arial" w:cs="Arial"/>
          <w:sz w:val="24"/>
          <w:szCs w:val="24"/>
          <w:lang w:eastAsia="ar-SA"/>
        </w:rPr>
        <w:t>с. Верхний Мамон</w:t>
      </w:r>
    </w:p>
    <w:p w:rsidR="00F426B0" w:rsidRPr="006D6A3E" w:rsidRDefault="00F426B0" w:rsidP="006D6A3E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F426B0" w:rsidRDefault="006D6A3E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6D6A3E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О внесении изменений в постановление администрации Верхнемамонского муниципального района  от 28.09.2023 №325 «</w:t>
      </w:r>
      <w:r w:rsidR="00F426B0" w:rsidRPr="006D6A3E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F426B0" w:rsidRPr="006D6A3E">
        <w:rPr>
          <w:rFonts w:ascii="Arial" w:eastAsia="Calibri" w:hAnsi="Arial" w:cs="Arial"/>
          <w:b/>
          <w:sz w:val="24"/>
          <w:szCs w:val="24"/>
        </w:rPr>
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</w:r>
    </w:p>
    <w:p w:rsidR="00B344D0" w:rsidRPr="006D6A3E" w:rsidRDefault="00B344D0" w:rsidP="006D6A3E">
      <w:pPr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F426B0" w:rsidRPr="006D6A3E" w:rsidRDefault="006D6A3E" w:rsidP="006D6A3E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6D6A3E">
        <w:rPr>
          <w:rFonts w:ascii="Arial" w:hAnsi="Arial" w:cs="Arial"/>
          <w:sz w:val="24"/>
          <w:szCs w:val="24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6D6A3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6D6A3E">
        <w:rPr>
          <w:rFonts w:ascii="Arial" w:eastAsia="Calibri" w:hAnsi="Arial" w:cs="Arial"/>
          <w:bCs/>
          <w:sz w:val="24"/>
          <w:szCs w:val="24"/>
        </w:rPr>
        <w:t>от 08.06.2020 № 168-ФЗ «О едином федеральном информационном регистре, содержащем сведения о населении Российской Федерации»</w:t>
      </w:r>
      <w:r w:rsidRPr="006D6A3E">
        <w:rPr>
          <w:rFonts w:ascii="Arial" w:eastAsia="Calibri" w:hAnsi="Arial" w:cs="Arial"/>
          <w:sz w:val="24"/>
          <w:szCs w:val="24"/>
        </w:rPr>
        <w:t xml:space="preserve">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F426B0" w:rsidRPr="006D6A3E">
        <w:rPr>
          <w:rFonts w:ascii="Arial" w:eastAsia="Calibri" w:hAnsi="Arial" w:cs="Arial"/>
          <w:sz w:val="24"/>
          <w:szCs w:val="24"/>
        </w:rPr>
        <w:t>, Уставом Верхнемамонского муниципального района Воронежской области администрация Верхнемамонского муниципального района Воронежской области</w:t>
      </w:r>
    </w:p>
    <w:p w:rsidR="00F426B0" w:rsidRPr="006D6A3E" w:rsidRDefault="00F426B0" w:rsidP="006D6A3E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426B0" w:rsidRPr="006D6A3E" w:rsidRDefault="00F426B0" w:rsidP="006D6A3E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ПОСТАНОВЛЯЕТ:</w:t>
      </w:r>
    </w:p>
    <w:p w:rsidR="006D6A3E" w:rsidRPr="006D6A3E" w:rsidRDefault="006D6A3E" w:rsidP="006D6A3E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426B0" w:rsidRPr="006D6A3E" w:rsidRDefault="00F426B0" w:rsidP="006D6A3E">
      <w:pPr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Cs/>
          <w:kern w:val="28"/>
          <w:sz w:val="24"/>
          <w:szCs w:val="24"/>
          <w:lang w:eastAsia="ru-RU"/>
        </w:rPr>
      </w:pPr>
      <w:r w:rsidRPr="006D6A3E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1. </w:t>
      </w:r>
      <w:r w:rsidR="006D6A3E" w:rsidRPr="006D6A3E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Внести в </w:t>
      </w:r>
      <w:r w:rsidRPr="006D6A3E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 xml:space="preserve"> административный регламент по предоставлению муниципальной услуги </w:t>
      </w:r>
      <w:r w:rsidRPr="006D6A3E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</w:t>
      </w:r>
      <w:r w:rsidR="006D6A3E" w:rsidRPr="006D6A3E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дящихся в частной собственности, утвержденный постановлением администрации Верхнемамонского муниципального района </w:t>
      </w:r>
      <w:r w:rsidRPr="006D6A3E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.</w:t>
      </w:r>
      <w:r w:rsidR="006D6A3E" w:rsidRPr="006D6A3E">
        <w:rPr>
          <w:rFonts w:ascii="Arial" w:hAnsi="Arial" w:cs="Arial"/>
          <w:sz w:val="24"/>
          <w:szCs w:val="24"/>
        </w:rPr>
        <w:t xml:space="preserve"> </w:t>
      </w:r>
      <w:r w:rsidR="006D6A3E" w:rsidRPr="006D6A3E">
        <w:rPr>
          <w:rFonts w:ascii="Arial" w:eastAsia="Calibri" w:hAnsi="Arial" w:cs="Arial"/>
          <w:bCs/>
          <w:kern w:val="28"/>
          <w:sz w:val="24"/>
          <w:szCs w:val="24"/>
          <w:lang w:eastAsia="ru-RU"/>
        </w:rPr>
        <w:t>от 28.09.2023 №325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следующие изменения: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1.1. Пункт 6.1. Раздела 6 Административного регламента дополнить пунктом 6.1.6. следующего содержания: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lastRenderedPageBreak/>
        <w:t>«6.1.6.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20.3.6., 20.4.7., 20.5.6. настоящего Административного регламента.». 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1.2. Раздел 10 Административного регламента дополнить пунктом 10.3. следующего содержания: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 xml:space="preserve">«10.3.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7" w:history="1">
        <w:r w:rsidRPr="006D6A3E">
          <w:rPr>
            <w:rStyle w:val="a3"/>
            <w:rFonts w:ascii="Arial" w:eastAsia="Calibri" w:hAnsi="Arial" w:cs="Arial"/>
            <w:color w:val="auto"/>
            <w:sz w:val="24"/>
            <w:szCs w:val="24"/>
            <w:u w:val="none"/>
          </w:rPr>
          <w:t>статьей 11</w:t>
        </w:r>
      </w:hyperlink>
      <w:r w:rsidRPr="006D6A3E">
        <w:rPr>
          <w:rFonts w:ascii="Arial" w:eastAsia="Calibri" w:hAnsi="Arial" w:cs="Arial"/>
          <w:sz w:val="24"/>
          <w:szCs w:val="24"/>
        </w:rPr>
        <w:t xml:space="preserve"> указанного Федерального закона.». </w:t>
      </w:r>
    </w:p>
    <w:p w:rsidR="006D6A3E" w:rsidRPr="006D6A3E" w:rsidRDefault="006D6A3E" w:rsidP="006D6A3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1.3. В пунктах 33. и 35. Административного регламента слово «департамент» заменить словом «министерство».</w:t>
      </w:r>
    </w:p>
    <w:p w:rsidR="006D6A3E" w:rsidRPr="006D6A3E" w:rsidRDefault="006D6A3E" w:rsidP="006D6A3E">
      <w:pPr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Cs/>
          <w:kern w:val="28"/>
          <w:sz w:val="24"/>
          <w:szCs w:val="24"/>
          <w:lang w:eastAsia="ru-RU"/>
        </w:rPr>
      </w:pPr>
    </w:p>
    <w:p w:rsidR="00F426B0" w:rsidRPr="006D6A3E" w:rsidRDefault="006D6A3E" w:rsidP="006D6A3E">
      <w:pPr>
        <w:tabs>
          <w:tab w:val="left" w:pos="900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2</w:t>
      </w:r>
      <w:r w:rsidR="00F426B0" w:rsidRPr="006D6A3E">
        <w:rPr>
          <w:rFonts w:ascii="Arial" w:eastAsia="Calibri" w:hAnsi="Arial" w:cs="Arial"/>
          <w:sz w:val="24"/>
          <w:szCs w:val="24"/>
        </w:rPr>
        <w:t>. Опубликовать настоящее постановление в официальном периодическом печатном издании «Верхнемамонский муниципальный вестник».</w:t>
      </w:r>
    </w:p>
    <w:p w:rsidR="00F426B0" w:rsidRPr="006D6A3E" w:rsidRDefault="00F426B0" w:rsidP="006D6A3E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D6A3E">
        <w:rPr>
          <w:rFonts w:ascii="Arial" w:hAnsi="Arial" w:cs="Arial"/>
          <w:sz w:val="24"/>
          <w:szCs w:val="24"/>
        </w:rPr>
        <w:t xml:space="preserve"> </w:t>
      </w:r>
      <w:r w:rsidR="006D6A3E" w:rsidRPr="006D6A3E">
        <w:rPr>
          <w:rFonts w:ascii="Arial" w:hAnsi="Arial" w:cs="Arial"/>
          <w:sz w:val="24"/>
          <w:szCs w:val="24"/>
        </w:rPr>
        <w:t>3</w:t>
      </w:r>
      <w:r w:rsidRPr="006D6A3E">
        <w:rPr>
          <w:rFonts w:ascii="Arial" w:hAnsi="Arial" w:cs="Arial"/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F426B0" w:rsidRPr="006D6A3E" w:rsidRDefault="006D6A3E" w:rsidP="006D6A3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>4.</w:t>
      </w:r>
      <w:r w:rsidR="00F426B0" w:rsidRPr="006D6A3E">
        <w:rPr>
          <w:rFonts w:ascii="Arial" w:eastAsia="Calibri" w:hAnsi="Arial" w:cs="Arial"/>
          <w:sz w:val="24"/>
          <w:szCs w:val="24"/>
        </w:rPr>
        <w:t>. Контроль за исполнением настоящего постановления возложить на заместителя главы администрации - руководителя аппарата администрации Верхнемамонского муниципального района Костюченко Е.М.</w:t>
      </w:r>
    </w:p>
    <w:p w:rsidR="00F426B0" w:rsidRPr="006D6A3E" w:rsidRDefault="00F426B0" w:rsidP="006D6A3E">
      <w:pPr>
        <w:tabs>
          <w:tab w:val="left" w:pos="1134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F426B0" w:rsidRPr="006D6A3E" w:rsidRDefault="00F426B0" w:rsidP="006D6A3E">
      <w:pPr>
        <w:tabs>
          <w:tab w:val="left" w:pos="1134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 w:rsidRPr="006D6A3E">
        <w:rPr>
          <w:rFonts w:ascii="Arial" w:eastAsia="Calibri" w:hAnsi="Arial" w:cs="Arial"/>
          <w:sz w:val="24"/>
          <w:szCs w:val="24"/>
        </w:rPr>
        <w:t xml:space="preserve">Глава Верхнемамонского </w:t>
      </w:r>
    </w:p>
    <w:p w:rsidR="00F426B0" w:rsidRPr="006D6A3E" w:rsidRDefault="006D6A3E" w:rsidP="006D6A3E">
      <w:pPr>
        <w:tabs>
          <w:tab w:val="left" w:pos="1134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м</w:t>
      </w:r>
      <w:r w:rsidR="00F426B0" w:rsidRPr="006D6A3E">
        <w:rPr>
          <w:rFonts w:ascii="Arial" w:eastAsia="Calibri" w:hAnsi="Arial" w:cs="Arial"/>
          <w:sz w:val="24"/>
          <w:szCs w:val="24"/>
        </w:rPr>
        <w:t xml:space="preserve">униципального района </w:t>
      </w:r>
      <w:r w:rsidRPr="006D6A3E">
        <w:rPr>
          <w:rFonts w:ascii="Arial" w:eastAsia="Calibri" w:hAnsi="Arial" w:cs="Arial"/>
          <w:sz w:val="24"/>
          <w:szCs w:val="24"/>
        </w:rPr>
        <w:t xml:space="preserve">                                 О.А. Михайлусов </w:t>
      </w:r>
    </w:p>
    <w:sectPr w:rsidR="00F426B0" w:rsidRPr="006D6A3E" w:rsidSect="006D6A3E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C6"/>
    <w:rsid w:val="0009342B"/>
    <w:rsid w:val="00257CAD"/>
    <w:rsid w:val="003E66D1"/>
    <w:rsid w:val="004D4EDD"/>
    <w:rsid w:val="004F423B"/>
    <w:rsid w:val="00584991"/>
    <w:rsid w:val="006D6A3E"/>
    <w:rsid w:val="007B47C6"/>
    <w:rsid w:val="0097195D"/>
    <w:rsid w:val="00A1006F"/>
    <w:rsid w:val="00A22E20"/>
    <w:rsid w:val="00A83F52"/>
    <w:rsid w:val="00A94293"/>
    <w:rsid w:val="00B344D0"/>
    <w:rsid w:val="00E64B3E"/>
    <w:rsid w:val="00F419D1"/>
    <w:rsid w:val="00F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2">
    <w:name w:val="heading 2"/>
    <w:basedOn w:val="a"/>
    <w:link w:val="20"/>
    <w:uiPriority w:val="9"/>
    <w:qFormat/>
    <w:rsid w:val="00F42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F426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26B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426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426B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426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426B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426B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26B0"/>
    <w:rPr>
      <w:rFonts w:ascii="Tahoma" w:eastAsia="Calibri" w:hAnsi="Tahoma" w:cs="Tahoma"/>
      <w:sz w:val="16"/>
      <w:szCs w:val="16"/>
    </w:rPr>
  </w:style>
  <w:style w:type="character" w:customStyle="1" w:styleId="ab">
    <w:name w:val="Абзац списка Знак"/>
    <w:aliases w:val="ТЗ список Знак,Абзац списка нумерованный Знак"/>
    <w:link w:val="ac"/>
    <w:uiPriority w:val="34"/>
    <w:qFormat/>
    <w:locked/>
    <w:rsid w:val="00F426B0"/>
  </w:style>
  <w:style w:type="paragraph" w:styleId="ac">
    <w:name w:val="List Paragraph"/>
    <w:aliases w:val="ТЗ список,Абзац списка нумерованный"/>
    <w:basedOn w:val="a"/>
    <w:link w:val="ab"/>
    <w:uiPriority w:val="34"/>
    <w:qFormat/>
    <w:rsid w:val="00F426B0"/>
    <w:pPr>
      <w:ind w:left="720"/>
      <w:contextualSpacing/>
    </w:pPr>
  </w:style>
  <w:style w:type="paragraph" w:customStyle="1" w:styleId="Title">
    <w:name w:val="Title!Название НПА"/>
    <w:basedOn w:val="a"/>
    <w:rsid w:val="00F426B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Основной текст_"/>
    <w:link w:val="21"/>
    <w:locked/>
    <w:rsid w:val="00F426B0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d"/>
    <w:rsid w:val="00F426B0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9">
    <w:name w:val="Основной текст (9)_"/>
    <w:link w:val="90"/>
    <w:locked/>
    <w:rsid w:val="00F426B0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426B0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2">
    <w:name w:val="heading 2"/>
    <w:basedOn w:val="a"/>
    <w:link w:val="20"/>
    <w:uiPriority w:val="9"/>
    <w:qFormat/>
    <w:rsid w:val="00F42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F426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26B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426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426B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426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426B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426B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26B0"/>
    <w:rPr>
      <w:rFonts w:ascii="Tahoma" w:eastAsia="Calibri" w:hAnsi="Tahoma" w:cs="Tahoma"/>
      <w:sz w:val="16"/>
      <w:szCs w:val="16"/>
    </w:rPr>
  </w:style>
  <w:style w:type="character" w:customStyle="1" w:styleId="ab">
    <w:name w:val="Абзац списка Знак"/>
    <w:aliases w:val="ТЗ список Знак,Абзац списка нумерованный Знак"/>
    <w:link w:val="ac"/>
    <w:uiPriority w:val="34"/>
    <w:qFormat/>
    <w:locked/>
    <w:rsid w:val="00F426B0"/>
  </w:style>
  <w:style w:type="paragraph" w:styleId="ac">
    <w:name w:val="List Paragraph"/>
    <w:aliases w:val="ТЗ список,Абзац списка нумерованный"/>
    <w:basedOn w:val="a"/>
    <w:link w:val="ab"/>
    <w:uiPriority w:val="34"/>
    <w:qFormat/>
    <w:rsid w:val="00F426B0"/>
    <w:pPr>
      <w:ind w:left="720"/>
      <w:contextualSpacing/>
    </w:pPr>
  </w:style>
  <w:style w:type="paragraph" w:customStyle="1" w:styleId="Title">
    <w:name w:val="Title!Название НПА"/>
    <w:basedOn w:val="a"/>
    <w:rsid w:val="00F426B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Основной текст_"/>
    <w:link w:val="21"/>
    <w:locked/>
    <w:rsid w:val="00F426B0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d"/>
    <w:rsid w:val="00F426B0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9">
    <w:name w:val="Основной текст (9)_"/>
    <w:link w:val="90"/>
    <w:locked/>
    <w:rsid w:val="00F426B0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426B0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093&amp;dst=100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790</Words>
  <Characters>4503</Characters>
  <Application>Microsoft Office Word</Application>
  <DocSecurity>0</DocSecurity>
  <Lines>37</Lines>
  <Paragraphs>10</Paragraphs>
  <ScaleCrop>false</ScaleCrop>
  <Company>*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Махмудова Софья Александровна</dc:creator>
  <cp:keywords/>
  <dc:description/>
  <cp:lastModifiedBy>Махмудова Софья Александровна</cp:lastModifiedBy>
  <cp:revision>6</cp:revision>
  <dcterms:created xsi:type="dcterms:W3CDTF">2024-10-16T08:38:00Z</dcterms:created>
  <dcterms:modified xsi:type="dcterms:W3CDTF">2024-10-16T08:45:00Z</dcterms:modified>
</cp:coreProperties>
</file>